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-743" w:tblpY="-202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Согласовано: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Начальник управления культуры и развития туризма администрации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г. Чебоксары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________Л.В. Маркова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«___» _________ 2023г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Согласовано: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Президент Межрегиональной общественной организации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«Чувашский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национальный конгресс»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______В.Л. Клементьев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«___»                    2023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Председатель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Чувашской республиканской культурно-просветительской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организации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«Арт – Академия»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___________  Д.И. Краснов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«_____»_________ 2023 г.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pacing w:val="10"/>
                <w:lang w:eastAsia="ru-RU"/>
              </w:rPr>
              <w:t>Утверждено: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Директор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 xml:space="preserve">МАУДО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«Чебоксарская детская школа искусств №2»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pacing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10"/>
                <w:lang w:eastAsia="ru-RU"/>
              </w:rPr>
              <w:t>______М.П.Крыжайкина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>«___»  ________  2023г.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Всероссийского   очно-заочного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конкурса народного творчества  «Талантов перезвон»,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посвященного Году</w:t>
      </w:r>
      <w: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педагога и наставника в  России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Droid Sans Fallback" w:cs="Times New Roman"/>
          <w:b/>
          <w:kern w:val="1"/>
          <w:sz w:val="26"/>
          <w:szCs w:val="26"/>
          <w:lang w:eastAsia="zh-CN" w:bidi="hi-IN"/>
        </w:rPr>
        <w:t xml:space="preserve">(8 апреля 2023 г.)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Учредители  и организаторы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Настоящим положением определяется порядок организации и проведения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Всероссийского очно–заочного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конкурса народного творчества «Талантов перезвон»,  далее Конкурс.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Конкурс проводится в рамках Года педагога и наставника  в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Конкурс проводится при поддержке </w:t>
      </w:r>
      <w:r>
        <w:rPr>
          <w:rFonts w:ascii="Times New Roman" w:hAnsi="Times New Roman" w:eastAsia="Calibri" w:cs="Times New Roman"/>
          <w:sz w:val="24"/>
          <w:szCs w:val="24"/>
        </w:rPr>
        <w:t xml:space="preserve">Межрегиональной общественной организации «Чувашский национальный конгресс»,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Управления культуры и развития туризма администрации города Чебоксары и  Чувашской Республиканской культурно-просветительской организацией «Арт-Академия».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Организатором Конкурса  является  МА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УДО «Чебоксарская детская школа искусств № 2» - Детская академия искусств. </w:t>
      </w:r>
    </w:p>
    <w:p>
      <w:pPr>
        <w:spacing w:after="0" w:line="240" w:lineRule="auto"/>
        <w:ind w:left="142" w:firstLine="709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2.  Цель и задачи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Цель  конкурса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сохранение   и развитие  многообразия национальных культур народов Российской Федерации,  популяризация    нематериального культурного наследия, популяризация традиционной художественной культуры и ее включения в формы современного бытового уклада,  сохранение единого культурного пространства и укрепление межрегионального культурного сотрудничества на основе общности национальных традиций и эстетических идеалов. </w:t>
      </w:r>
    </w:p>
    <w:p>
      <w:pPr>
        <w:spacing w:after="0" w:line="240" w:lineRule="auto"/>
        <w:ind w:left="142" w:firstLine="709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Задачи: 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привлечение детей, молодежи и взрослого населения в сферу народного творчества;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раскрытие способностей и творческого потенциала учащихся СОШ, ДМШ, ДХШ и ДШИ;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знакомство с культурой и традициями   народов Российской Федерации;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толерантного отношения к культурам народов мира;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создание творческой атмосферы среди учащихся разных    регионов;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привлечение общественности, государственных, коммерческих организаций и средств массовой информации к проблеме поддержки сохранения и популяризации культурных традиций народов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вовлеченности  детей и молодежи  в процесс популяризации  культурного наследия.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Проведение конкурса призвано способствовать взаимообогащению культур, гармонизации межэтнических и межнациональных отношений и укреплению дружеских связей между народами России.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3. Номинации   конкурса</w:t>
      </w:r>
    </w:p>
    <w:p>
      <w:pPr>
        <w:numPr>
          <w:ilvl w:val="0"/>
          <w:numId w:val="3"/>
        </w:numPr>
        <w:spacing w:after="0" w:line="240" w:lineRule="auto"/>
        <w:ind w:hanging="71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«Музыкальное исполнительство»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исполнители на народных инструментах (баян, аккордеон, гармонь, домра, гитара, балалайка, гусли)  - очно-заочная форма   проведения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исполнители на фортепиано   - очно-заочная форма проведения</w:t>
      </w:r>
    </w:p>
    <w:p>
      <w:pPr>
        <w:pStyle w:val="11"/>
        <w:numPr>
          <w:ilvl w:val="0"/>
          <w:numId w:val="3"/>
        </w:numPr>
        <w:spacing w:after="0" w:line="240" w:lineRule="auto"/>
        <w:ind w:hanging="71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«Народное пение»  - очно-заочная форма проведения</w:t>
      </w:r>
    </w:p>
    <w:p>
      <w:pPr>
        <w:numPr>
          <w:ilvl w:val="0"/>
          <w:numId w:val="3"/>
        </w:numPr>
        <w:spacing w:after="0" w:line="240" w:lineRule="auto"/>
        <w:ind w:hanging="71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«Хореография» -  заочная  форма проведения</w:t>
      </w:r>
    </w:p>
    <w:p>
      <w:pPr>
        <w:numPr>
          <w:ilvl w:val="0"/>
          <w:numId w:val="3"/>
        </w:numPr>
        <w:spacing w:after="0" w:line="240" w:lineRule="auto"/>
        <w:ind w:hanging="71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«Декоративно-прикладное творчество» - очная (предоставляются работы)  и заочная (фотографии работ) форма проведения </w:t>
      </w:r>
    </w:p>
    <w:p>
      <w:pPr>
        <w:numPr>
          <w:ilvl w:val="0"/>
          <w:numId w:val="3"/>
        </w:numPr>
        <w:spacing w:after="0" w:line="240" w:lineRule="auto"/>
        <w:ind w:hanging="71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«Вышивка» - очная (предоставляются работы)  и заочная (фотографии работ) форма проведения</w:t>
      </w:r>
    </w:p>
    <w:p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«Изобразительное искусство» - очная (предоставляются работы)  и заочная (фотографии работ) форма проведения  </w:t>
      </w:r>
    </w:p>
    <w:p>
      <w:pPr>
        <w:spacing w:after="0" w:line="240" w:lineRule="auto"/>
        <w:ind w:left="709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4. Порядок и условия   проведения</w:t>
      </w:r>
    </w:p>
    <w:p>
      <w:pPr>
        <w:spacing w:after="0" w:line="240" w:lineRule="auto"/>
        <w:ind w:firstLine="426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Конкурсе  могут принять участие учащиеся ДМШ, ДХШ ДШИ, общеобразовательных учреждений, домов творчества, студенты СУЗов и ВУЗов, солисты, творческие коллективы  и клубные формирования  всех регионов России. Количество заявленных коллективов от одного учреждения – не ограничено. </w:t>
      </w:r>
    </w:p>
    <w:p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Возраст участников: от  5  лет</w:t>
      </w:r>
    </w:p>
    <w:p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Участники подразделяются на возрастные группы: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Младшая группа    – 5-6 лет;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Средняя группа - 7-9 лет;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Старшая группа - 10-12 лет;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Юношеская группа - 13-16 лет;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Молодежная группа– 17-30 лет;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Взрослая  группа – от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30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лет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Смешанная группа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eastAsia="Calibri" w:cs="Times New Roman"/>
          <w:b/>
          <w:sz w:val="24"/>
          <w:szCs w:val="24"/>
        </w:rPr>
        <w:t>«Музыкальное исполнительство»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могут принять участие: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солисты (исполнители на народных инструментах, фортепиано),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творческие коллективы (инструментальные ансамбли, оркестры народных инструментов).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Программа выступления должна включать  1 произведение (традиционные наигрыши, народные песни, частушки, оригинальные авторские сочинения, народную музыку или обработки народных мелодий)  продолжительностью не более 5 минут.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В номинации </w:t>
      </w:r>
      <w:r>
        <w:rPr>
          <w:rFonts w:ascii="Times New Roman" w:hAnsi="Times New Roman" w:eastAsia="Calibri" w:cs="Times New Roman"/>
          <w:b/>
          <w:sz w:val="24"/>
          <w:szCs w:val="24"/>
        </w:rPr>
        <w:t>«Народное пение»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могут принять участие: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 солисты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 творческие коллективы (вокальные  и  фольклорные ансамбли, народные хоры)  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Программа выступления должна включать 1 произведение (народные песни, частушки, стилизованные народные песни)   продолжительностью не более 5 минут. Фонограммы предоставляются на  флеш-картах. На носителях указывается фамилия, имя участника или название коллектива-исполнителя, название произведения. Приветствуется исполнение под аккомпанемент музыкального инструмента.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В   номинации  «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Хореография» </w:t>
      </w:r>
      <w:r>
        <w:rPr>
          <w:rFonts w:ascii="Times New Roman" w:hAnsi="Times New Roman" w:eastAsia="Calibri" w:cs="Times New Roman"/>
          <w:sz w:val="24"/>
          <w:szCs w:val="24"/>
        </w:rPr>
        <w:t xml:space="preserve"> могут принять 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заочное </w:t>
      </w:r>
      <w:r>
        <w:rPr>
          <w:rFonts w:ascii="Times New Roman" w:hAnsi="Times New Roman" w:eastAsia="Calibri" w:cs="Times New Roman"/>
          <w:sz w:val="24"/>
          <w:szCs w:val="24"/>
        </w:rPr>
        <w:t xml:space="preserve"> участие  творческие коллективы (танцевальные,  ансамбли народного танца).   Допускается 1 номер от творческого коллектива, 1 номер от солиста. Программа выступления должна включать народный танец, продолжительностью не более 5 минут.    Видеоролики конкурсной программы    предоставляются вместе с заявкой на участие.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        В номинациях 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>«Декоративно - прикладное творчество», «Вышивка"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 и 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«Изобразительное искусство»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предполагается 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заочное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>участие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>(предоставление фотографий работ).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  Могут принять участие учащиеся  ДХШ ДШИ, общеобразовательных учреждений, домов творчества, студенты СУЗов и ВУЗов, народных умельцев.        В номинации «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>Декоративно-прикладное творчество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»  представляются  работы с национальной тематикой (обязательное условие) по следующим направлениям:    керамика,  батик,  ручное ткачество, бисероплетение, резьба по дереву,  декоративная игрушка, лоскутное шитье.  От одного автора предоставляются не более двух работ в одной номинации.           В номинации 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 «Вышивка»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  представляются  работы с национальной тематикой (обязательное условие)  в разной технике с использованием элементов орнамента и швов традиционной вышивки.    От одного автора предоставляются не более двух работ в одной номинации.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В номинации </w:t>
      </w:r>
      <w:r>
        <w:rPr>
          <w:rFonts w:ascii="Times New Roman" w:hAnsi="Times New Roman" w:eastAsia="Times New Roman" w:cs="Times New Roman"/>
          <w:b/>
          <w:kern w:val="1"/>
          <w:sz w:val="24"/>
          <w:szCs w:val="24"/>
          <w:lang w:eastAsia="zh-CN"/>
        </w:rPr>
        <w:t xml:space="preserve">«Изобразительное искусство»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>принимаются работы,  соответствующие следующим направлениям:</w:t>
      </w:r>
    </w:p>
    <w:p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 w:themeColor="text1"/>
          <w:kern w:val="1"/>
          <w:sz w:val="24"/>
          <w:szCs w:val="24"/>
          <w:lang w:eastAsia="zh-CN"/>
        </w:rPr>
        <w:t>2023 год – Год педагога и наставника  в Российской Федерации (примерные темы «Наставники России», «Как учились на Руси», «Урок в разные эпохи», «Сказочные школы», «Учителство в лицах»).</w:t>
      </w:r>
    </w:p>
    <w:p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color w:val="000000" w:themeColor="text1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 w:themeColor="text1"/>
          <w:kern w:val="1"/>
          <w:sz w:val="24"/>
          <w:szCs w:val="24"/>
          <w:lang w:eastAsia="zh-CN"/>
        </w:rPr>
        <w:t>2023 год - Год счастливого детства в Чувашии («Добрые сказки детства», «Счастьем полнится российское наследство», «Детские сны», «Мы родом из детства )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Работы могут быть представлены различными художественными материалами, в следующих видах творчества: живопись и графика. </w:t>
      </w:r>
      <w:r>
        <w:rPr>
          <w:rFonts w:ascii="Times New Roman" w:hAnsi="Times New Roman" w:eastAsia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  От одного автора предоставляются не более двух работ в одной номинации.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  <w:t xml:space="preserve">Фото работ   предоставляются вместе с заявкой на участие. Принимаются фотографии только хорошего качества.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zh-CN"/>
        </w:rPr>
      </w:pP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5. Сроки  и место проведения  конкурса </w:t>
      </w: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Для участия в Конкурсе  в срок  по 27 марта  2023 года на электронный адрес </w:t>
      </w:r>
      <w:r>
        <w:fldChar w:fldCharType="begin"/>
      </w:r>
      <w:r>
        <w:instrText xml:space="preserve"> HYPERLINK "mailto:konkurs.fdo@mail.ru"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"mailto:concursai@mail.ru"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concursai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eastAsia="ru-RU"/>
        </w:rPr>
        <w:t>@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end"/>
      </w:r>
      <w: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  <w:t>необходимо направить: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  <w:t xml:space="preserve">- заявку на участие 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Конкурсе 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  <w:t xml:space="preserve"> (приложение № 1 к настоящему Положению);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Положению);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квитанцию об оплате;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участники заочной формы присылают  ссылку на видеоматериал в сети Интернет  или  фото работ.</w:t>
      </w:r>
    </w:p>
    <w:p>
      <w:pPr>
        <w:spacing w:after="0" w:line="240" w:lineRule="auto"/>
        <w:ind w:left="-142"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Заявки на участие в конкурсе  принимаются согласно прилагаемой форме 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по 27 марта 2023 г.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(Приложение 1) по адресу: г. Чебоксары, ул. Эльгера, д. 10 а, тел./факс (8352) 23-04-84, e-mail </w:t>
      </w:r>
      <w:r>
        <w:fldChar w:fldCharType="begin"/>
      </w:r>
      <w:r>
        <w:instrText xml:space="preserve"> HYPERLINK "mailto:concursai@mail.ru"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concursai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eastAsia="ru-RU"/>
        </w:rPr>
        <w:t>@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, сайт школы </w:t>
      </w:r>
      <w:r>
        <w:fldChar w:fldCharType="begin"/>
      </w:r>
      <w:r>
        <w:instrText xml:space="preserve"> HYPERLINK "http://www.chebdshi2.ru"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"https://vk.com/away.php?to=http%3A%2F%2Fakademia-dshi2.ru&amp;cc_key=" \t "_blank"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  <w:u w:val="single"/>
          <w:shd w:val="clear" w:color="auto" w:fill="FFFFFF"/>
        </w:rPr>
        <w:t>http://akademia-dshi2.ru</w:t>
      </w:r>
      <w:r>
        <w:rPr>
          <w:rFonts w:ascii="Times New Roman" w:hAnsi="Times New Roman" w:eastAsia="Calibri" w:cs="Times New Roman"/>
          <w:sz w:val="28"/>
          <w:szCs w:val="28"/>
          <w:u w:val="single"/>
          <w:shd w:val="clear" w:color="auto" w:fill="FFFFFF"/>
        </w:rPr>
        <w:fldChar w:fldCharType="end"/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  <w:t xml:space="preserve">          ВАЖНО! Все файлы должны быть подписаны (ФИО участника) и отправлены  на электронную почту одним письмом.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Конкурс состоится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8 апреля 2023 г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. в здании  Детской академии  искусств (МАУДО «ЧДШИ №2») по   адресу:  город Чебоксары, ул. Эльгера, 10а  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roid Sans Fallback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Проезд, проживание и питание участников очного этапа конкурса оплачивает направляющая сторона.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Droid Sans Fallback" w:cs="FreeSans"/>
          <w:b/>
          <w:kern w:val="1"/>
          <w:sz w:val="32"/>
          <w:szCs w:val="32"/>
          <w:lang w:eastAsia="zh-CN" w:bidi="hi-IN"/>
        </w:rPr>
      </w:pPr>
      <w:r>
        <w:rPr>
          <w:rFonts w:ascii="Times New Roman" w:hAnsi="Times New Roman" w:eastAsia="Droid Sans Fallback" w:cs="FreeSans"/>
          <w:b/>
          <w:kern w:val="1"/>
          <w:sz w:val="32"/>
          <w:szCs w:val="32"/>
          <w:lang w:eastAsia="zh-CN" w:bidi="hi-IN"/>
        </w:rPr>
        <w:t>Об изменении сроков и формата проведения конкурса по независящим от организаторов  обстоятельствам будет извещено дополнительно на сайте МАУДО «ЧДШИ № 2».</w:t>
      </w:r>
    </w:p>
    <w:p>
      <w:pPr>
        <w:spacing w:after="0" w:line="240" w:lineRule="auto"/>
        <w:ind w:firstLine="709"/>
        <w:jc w:val="both"/>
        <w:rPr>
          <w:rFonts w:ascii="Calibri" w:hAnsi="Calibri" w:eastAsia="Calibri" w:cs="Times New Roman"/>
          <w:b/>
        </w:rPr>
      </w:pPr>
      <w:r>
        <w:fldChar w:fldCharType="begin"/>
      </w:r>
      <w:r>
        <w:instrText xml:space="preserve"> HYPERLINK "http://www.chebdshi2.ru" </w:instrText>
      </w:r>
      <w:r>
        <w:fldChar w:fldCharType="separate"/>
      </w:r>
      <w:r>
        <w:fldChar w:fldCharType="end"/>
      </w: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6.  Определение победителей, награждение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i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 завершению очного этапа Конкурса все   награждаются дипломами: 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диплом участника,   диплом дипломанта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степени и лауреата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степени.</w:t>
      </w:r>
      <w:r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  <w:t xml:space="preserve"> Возможно присуждение Гран-при и специальных призов.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Итоги конкурса будут размещены на сайте  14 апреля 2023г.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Рассылка дипломов участников  заочного  этапа осуществляется  по электронной почте в срок </w:t>
      </w:r>
      <w:r>
        <w:rPr>
          <w:rFonts w:ascii="Times New Roman" w:hAnsi="Times New Roman" w:eastAsia="Calibri" w:cs="Times New Roman"/>
          <w:b/>
          <w:sz w:val="24"/>
          <w:szCs w:val="24"/>
        </w:rPr>
        <w:t>до  30 апреля 2023 г.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</w:rPr>
        <w:t>Общие критерии оценки</w:t>
      </w:r>
    </w:p>
    <w:p>
      <w:pPr>
        <w:pStyle w:val="11"/>
        <w:numPr>
          <w:ilvl w:val="0"/>
          <w:numId w:val="6"/>
        </w:numPr>
        <w:spacing w:after="0" w:line="240" w:lineRule="auto"/>
        <w:ind w:hanging="142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Раскрытие темы;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Актуальность и новизна решаемой задачи;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Креативный и индивидуально – личностный подход;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Оформление представленной работы;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Яркость и оригинальность исполняемой программы;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Исполнительское мастерство, артистизм;</w:t>
      </w:r>
    </w:p>
    <w:p>
      <w:pPr>
        <w:numPr>
          <w:ilvl w:val="0"/>
          <w:numId w:val="4"/>
        </w:numPr>
        <w:spacing w:after="0" w:line="240" w:lineRule="auto"/>
        <w:ind w:hanging="1429"/>
        <w:contextualSpacing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>Творческий подход.</w:t>
      </w:r>
    </w:p>
    <w:p>
      <w:pPr>
        <w:pStyle w:val="11"/>
        <w:spacing w:after="0" w:line="240" w:lineRule="auto"/>
        <w:ind w:left="0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zh-CN"/>
        </w:rPr>
        <w:t xml:space="preserve">                 </w:t>
      </w: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</w:rPr>
        <w:t>7. Работа экспертной комиссии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zh-CN"/>
        </w:rPr>
        <w:t>Экспертная комиссия оценивает участников Конкурса в  номинации и каждой возрастной группе. Экспертную комиссию  возглавляет председатель. Организационно-техническую работу  выполняет ответственный секретарь. Комиссия  формируется из ведущих специалистов отрасли культуры и искусства.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Поступившие на конкурс заочной формы видеоролики  направляются членам экспертных комиссий, которые оценивают представленные работы в соответствии  с критериями оценки. Каждый участник  очно-заочного  Конкурса получает итоговый балл. Итогом обсуждения работ является протокол заседания членов экспертной комиссии, которые хранятся в оргкомитете конкурса. Экспертная  комиссия имеет право делить места среди участников, присуждать не все призовые места, присуждать номинации.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Заседания экспертной комиссии носят закрытый характер, решение председателя экспертной комиссии окончательно и пересмотру не подлежит.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Оценочные листы и комментарии членов экспертной комиссии являются конфиденциальной информацией, не демонстрируются и не выдаются.       </w:t>
      </w: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8. Оргкомитет</w:t>
      </w:r>
    </w:p>
    <w:p>
      <w:pPr>
        <w:spacing w:after="0" w:line="240" w:lineRule="auto"/>
        <w:ind w:left="-142"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Для проведения Конкурса создается Оргкомитет, в компетенцию которого входят следующие вопросы:</w:t>
      </w:r>
    </w:p>
    <w:p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рассылка положения Конкурса;</w:t>
      </w:r>
    </w:p>
    <w:p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комплектование заявок участников</w:t>
      </w:r>
    </w:p>
    <w:p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координация работы со СМИ, руководителями творческих коллективов, участниками Конкурса;</w:t>
      </w:r>
      <w:bookmarkStart w:id="0" w:name="_GoBack"/>
      <w:bookmarkEnd w:id="0"/>
    </w:p>
    <w:p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определение очередности выступления участников;</w:t>
      </w:r>
    </w:p>
    <w:p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организация церемонии награждения участников Конкурса.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9. Финансовые условия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Взнос в поддержку Конкурса  на развитие детского творчества составляет: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Номинация «Музыкальное исполнительство» и «Хореография»: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солисты – 500 руб.,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ансамбли (от 2 до 6 человек) – 600 руб.  за ансамбль,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коллективы (от 7 человек)  – по 100 руб. с  человека (на момент подачи заявки).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Номинация «Декоративно-прикладное творчество», «Вышивка» и «Изобразительное искусство»:    за каждую работу  – 150 руб.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Благотворительный взнос осуществляется по перечислению по 27  марта 2023г.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Квитанция прилагается  (Приложение №3)</w:t>
      </w:r>
    </w:p>
    <w:p>
      <w:pPr>
        <w:spacing w:after="0" w:line="240" w:lineRule="auto"/>
        <w:ind w:firstLine="709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случае неявки на конкурс по независящим от организаторов обстоятельствам оплата не возвращается.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zh-CN"/>
        </w:rPr>
        <w:t>Контактная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г. Чебоксары, ул. Эльгера, д. 10а,   тел./факс (8352) 23-04-84, 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eastAsia="Droid Sans Fallback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4"/>
          <w:szCs w:val="24"/>
          <w:lang w:val="en-GB" w:eastAsia="zh-CN" w:bidi="hi-IN"/>
        </w:rPr>
        <w:t>e</w:t>
      </w:r>
      <w:r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  <w:t>-</w:t>
      </w:r>
      <w:r>
        <w:rPr>
          <w:rFonts w:ascii="Times New Roman" w:hAnsi="Times New Roman" w:eastAsia="Droid Sans Fallback" w:cs="FreeSans"/>
          <w:kern w:val="1"/>
          <w:sz w:val="24"/>
          <w:szCs w:val="24"/>
          <w:lang w:val="en-GB" w:eastAsia="zh-CN" w:bidi="hi-IN"/>
        </w:rPr>
        <w:t>mail</w:t>
      </w:r>
      <w:r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  <w:t xml:space="preserve">: </w:t>
      </w:r>
      <w:r>
        <w:fldChar w:fldCharType="begin"/>
      </w:r>
      <w:r>
        <w:instrText xml:space="preserve"> HYPERLINK "mailto:concursai@mail.ru" </w:instrText>
      </w:r>
      <w:r>
        <w:fldChar w:fldCharType="separate"/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 w:eastAsia="ru-RU"/>
        </w:rPr>
        <w:t>concursai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  <w:t>@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 w:eastAsia="ru-RU"/>
        </w:rPr>
        <w:t>mail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 w:eastAsia="ru-RU"/>
        </w:rPr>
        <w:fldChar w:fldCharType="end"/>
      </w:r>
      <w:r>
        <w:rPr>
          <w:rFonts w:ascii="Times New Roman" w:hAnsi="Times New Roman" w:eastAsia="Droid Sans Fallback" w:cs="FreeSans"/>
          <w:color w:val="000000" w:themeColor="text1"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hAnsi="Times New Roman" w:eastAsia="Droid Sans Fallback" w:cs="FreeSans"/>
          <w:kern w:val="1"/>
          <w:sz w:val="24"/>
          <w:szCs w:val="24"/>
          <w:lang w:eastAsia="zh-CN" w:bidi="hi-IN"/>
        </w:rPr>
        <w:t xml:space="preserve">         сайт школы: </w:t>
      </w:r>
      <w:r>
        <w:fldChar w:fldCharType="begin"/>
      </w:r>
      <w:r>
        <w:instrText xml:space="preserve"> HYPERLINK "https://vk.com/away.php?to=http%3A%2F%2Fakademia-dshi2.ru&amp;cc_key=" \t "_blank" </w:instrText>
      </w:r>
      <w:r>
        <w:fldChar w:fldCharType="separate"/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  <w:t>http://akademia-dshi2.ru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  <w:fldChar w:fldCharType="end"/>
      </w:r>
    </w:p>
    <w:p>
      <w:pPr>
        <w:spacing w:line="240" w:lineRule="auto"/>
        <w:ind w:firstLine="709"/>
        <w:rPr>
          <w:rFonts w:ascii="TimesET" w:hAnsi="TimesET" w:eastAsia="Calibri" w:cs="TimesET"/>
          <w:shd w:val="clear" w:color="auto" w:fill="FFFF00"/>
          <w:lang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851" w:right="567" w:bottom="851" w:left="1701" w:header="720" w:footer="720" w:gutter="0"/>
          <w:cols w:space="720" w:num="1"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 положению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Всероссийского  очно-заочного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конкурса народного творчества</w:t>
      </w:r>
    </w:p>
    <w:p>
      <w:pPr>
        <w:spacing w:after="0" w:line="240" w:lineRule="auto"/>
        <w:jc w:val="right"/>
        <w:rPr>
          <w:rFonts w:ascii="Symbol" w:hAnsi="Symbol" w:eastAsia="Symbol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«Талантов перезвон»</w:t>
      </w: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>ЗАЯВКА УЧАСТНИКА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>(номинации «Народное пение», «Музыкальное исполнительство», «Хореография»)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</w:p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 xml:space="preserve">  </w:t>
      </w:r>
    </w:p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8"/>
        <w:tblW w:w="0" w:type="auto"/>
        <w:tblInd w:w="-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6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Инструмент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  <w:t>(для номинации «Музыкальное исполнительство»)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Участник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  <w:t xml:space="preserve">(для участников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  <w:t>заочного формата)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color w:val="FF0000"/>
          <w:kern w:val="1"/>
          <w:sz w:val="20"/>
          <w:szCs w:val="20"/>
          <w:lang w:eastAsia="zh-CN" w:bidi="hi-IN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>ЗАЯВКА УЧАСТНИКА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>(номинации «Декоративно-прикладное творчество», «Вышивка», «Изобразительное искусство»)</w:t>
      </w:r>
    </w:p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eastAsia="Droid Sans Fallback" w:cs="FreeSans"/>
          <w:kern w:val="1"/>
          <w:sz w:val="20"/>
          <w:szCs w:val="20"/>
          <w:lang w:eastAsia="zh-CN" w:bidi="hi-IN"/>
        </w:rPr>
        <w:t xml:space="preserve">  </w:t>
      </w:r>
    </w:p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8"/>
        <w:tblW w:w="0" w:type="auto"/>
        <w:tblInd w:w="-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6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Тема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Участник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Техника исполнения, материал 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Droid Sans Fallback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eastAsia="Droid Sans Fallback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>
      <w:pPr>
        <w:widowControl w:val="0"/>
        <w:suppressAutoHyphens/>
        <w:spacing w:after="0" w:line="240" w:lineRule="auto"/>
        <w:ind w:left="-720"/>
        <w:jc w:val="center"/>
        <w:rPr>
          <w:rFonts w:ascii="Times New Roman" w:hAnsi="Times New Roman" w:eastAsia="Droid Sans Fallback" w:cs="FreeSans"/>
          <w:color w:val="FF0000"/>
          <w:kern w:val="1"/>
          <w:sz w:val="20"/>
          <w:szCs w:val="20"/>
          <w:lang w:eastAsia="zh-CN" w:bidi="hi-IN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rPr>
          <w:rFonts w:ascii="Symbol" w:hAnsi="Symbol" w:eastAsia="Symbol" w:cs="Times New Roman"/>
          <w:sz w:val="20"/>
          <w:szCs w:val="20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Приложение № 2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 положению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Всероссийского  очно-заочного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конкурса народного творчества</w:t>
      </w:r>
    </w:p>
    <w:p>
      <w:pPr>
        <w:spacing w:after="0" w:line="240" w:lineRule="auto"/>
        <w:jc w:val="right"/>
        <w:rPr>
          <w:rFonts w:ascii="Symbol" w:hAnsi="Symbol" w:eastAsia="Symbol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«Талантов перезвон»</w:t>
      </w:r>
    </w:p>
    <w:p>
      <w:pPr>
        <w:spacing w:after="0" w:line="240" w:lineRule="auto"/>
        <w:jc w:val="right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jc w:val="right"/>
        <w:rPr>
          <w:rFonts w:ascii="Calibri" w:hAnsi="Calibri" w:eastAsia="Calibri" w:cs="Times New Roman"/>
          <w:color w:val="00B050"/>
        </w:rPr>
      </w:pPr>
    </w:p>
    <w:p>
      <w:pPr>
        <w:spacing w:after="0" w:line="240" w:lineRule="auto"/>
        <w:rPr>
          <w:rFonts w:ascii="Calibri" w:hAnsi="Calibri" w:eastAsia="Calibri" w:cs="Times New Roman"/>
          <w:color w:val="00B050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Согласие родителей (законных представителей)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на обработку персональных данных ребенка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Я,__________________________________________________________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фамилия, имя, отчество</w:t>
      </w:r>
    </w:p>
    <w:p>
      <w:pPr>
        <w:spacing w:after="0" w:line="240" w:lineRule="auto"/>
        <w:ind w:left="3828" w:hanging="382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родитель учащегося(йся)_________класса,  _______________________________________</w:t>
      </w:r>
    </w:p>
    <w:p>
      <w:pPr>
        <w:spacing w:after="0" w:line="240" w:lineRule="auto"/>
        <w:ind w:left="3828" w:hanging="3828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наименование учреждения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I  Всероссийском   очно-заочном  конкурсе народного творчества  «Талантов перезвон»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ФИО ребенка – участника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дата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подпись</w:t>
      </w:r>
    </w:p>
    <w:p>
      <w:pPr>
        <w:shd w:val="clear" w:color="auto" w:fill="FFFFFF"/>
        <w:spacing w:after="0" w:line="240" w:lineRule="auto"/>
        <w:rPr>
          <w:rFonts w:ascii="Arial" w:hAnsi="Arial" w:eastAsia="Calibri" w:cs="Arial"/>
          <w:i/>
          <w:color w:val="00000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Согласие руководителя коллектива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на обработку персональных данных участников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Я,__________________________________________________________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фамилия, имя, отчество</w:t>
      </w:r>
    </w:p>
    <w:p>
      <w:pPr>
        <w:spacing w:after="0" w:line="240" w:lineRule="auto"/>
        <w:ind w:left="3828" w:hanging="382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руководитель коллектива ______________,  ________________________________________</w:t>
      </w:r>
    </w:p>
    <w:p>
      <w:pPr>
        <w:spacing w:after="0" w:line="240" w:lineRule="auto"/>
        <w:ind w:left="3828" w:hanging="3828"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наименование учреждения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hAnsi="Times New Roman" w:eastAsia="Calibri" w:cs="Times New Roman"/>
          <w:color w:val="000000"/>
          <w:sz w:val="24"/>
          <w:szCs w:val="24"/>
        </w:rPr>
        <w:t xml:space="preserve">  I  Всероссийском   очно-заочном  конкурсе народного творчества  «Талантов перезвон»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ФИО ребенка – участника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6"/>
          <w:szCs w:val="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дата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подпись</w:t>
      </w: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Приложение №3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 положению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Всероссийского  очно-заочного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конкурса народного творчества «Талантов перезвон»</w:t>
      </w:r>
    </w:p>
    <w:p>
      <w:pPr>
        <w:spacing w:after="0" w:line="240" w:lineRule="auto"/>
        <w:jc w:val="right"/>
        <w:rPr>
          <w:rFonts w:ascii="Symbol" w:hAnsi="Symbol" w:eastAsia="Symbol" w:cs="Times New Roman"/>
          <w:sz w:val="20"/>
          <w:szCs w:val="20"/>
          <w:lang w:eastAsia="ru-RU"/>
        </w:rPr>
      </w:pPr>
    </w:p>
    <w:tbl>
      <w:tblPr>
        <w:tblStyle w:val="3"/>
        <w:tblW w:w="10363" w:type="dxa"/>
        <w:tblInd w:w="-7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222"/>
        <w:gridCol w:w="222"/>
        <w:gridCol w:w="1682"/>
        <w:gridCol w:w="246"/>
        <w:gridCol w:w="803"/>
        <w:gridCol w:w="163"/>
        <w:gridCol w:w="172"/>
        <w:gridCol w:w="74"/>
        <w:gridCol w:w="744"/>
        <w:gridCol w:w="2372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260" w:type="dxa"/>
            <w:tcBorders>
              <w:top w:val="dashed" w:color="auto" w:sz="4" w:space="0"/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drawing>
                <wp:inline distT="0" distB="0" distL="0" distR="0">
                  <wp:extent cx="1341120" cy="130302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dashed" w:color="auto" w:sz="4" w:space="0"/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</w:p>
        </w:tc>
        <w:tc>
          <w:tcPr>
            <w:tcW w:w="222" w:type="dxa"/>
            <w:tcBorders>
              <w:top w:val="dashed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i/>
              </w:rPr>
            </w:pPr>
          </w:p>
        </w:tc>
        <w:tc>
          <w:tcPr>
            <w:tcW w:w="7659" w:type="dxa"/>
            <w:gridSpan w:val="9"/>
            <w:tcBorders>
              <w:top w:val="dashed" w:color="auto" w:sz="4" w:space="0"/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i/>
              </w:rPr>
            </w:pPr>
            <w:r>
              <w:fldChar w:fldCharType="begin"/>
            </w:r>
            <w:r>
              <w:instrText xml:space="preserve"> HYPERLINK "http://blanker.ru/doc/50" </w:instrText>
            </w:r>
            <w:r>
              <w:fldChar w:fldCharType="separate"/>
            </w:r>
            <w:r>
              <w:rPr>
                <w:rStyle w:val="4"/>
                <w:rFonts w:ascii="Calibri" w:hAnsi="Calibri" w:eastAsia="Calibri" w:cs="Times New Roman"/>
                <w:i/>
              </w:rPr>
              <w:t>Форма № ПД-4</w:t>
            </w:r>
            <w:r>
              <w:rPr>
                <w:rStyle w:val="4"/>
                <w:rFonts w:ascii="Calibri" w:hAnsi="Calibri" w:eastAsia="Calibri" w:cs="Times New Roman"/>
                <w:i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lang w:val="en-US"/>
              </w:rPr>
              <w:t>Извещение</w:t>
            </w: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bottom w:val="single" w:color="auto" w:sz="6" w:space="0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top w:val="single" w:color="auto" w:sz="6" w:space="0"/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(наименование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2130226370</w:t>
            </w:r>
          </w:p>
        </w:tc>
        <w:tc>
          <w:tcPr>
            <w:tcW w:w="1290" w:type="dxa"/>
            <w:gridSpan w:val="2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8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40703810629040000079</w:t>
            </w:r>
          </w:p>
        </w:tc>
        <w:tc>
          <w:tcPr>
            <w:tcW w:w="1859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941" w:type="dxa"/>
            <w:gridSpan w:val="7"/>
            <w:tcBorders>
              <w:left w:val="nil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в </w:t>
            </w:r>
            <w:r>
              <w:rPr>
                <w:rFonts w:ascii="Calibri" w:hAnsi="Calibri" w:eastAsia="Calibri" w:cs="Times New Roman"/>
                <w:u w:val="single"/>
              </w:rPr>
              <w:t xml:space="preserve">   ____филиал «Нижегородский» АО «Альфа-БАНК» </w:t>
            </w:r>
            <w:r>
              <w:rPr>
                <w:rFonts w:ascii="Calibri" w:hAnsi="Calibri" w:eastAsia="Calibri" w:cs="Times New Roman"/>
              </w:rPr>
              <w:t xml:space="preserve">БИК 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042202824</w:t>
            </w:r>
          </w:p>
        </w:tc>
        <w:tc>
          <w:tcPr>
            <w:tcW w:w="1859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 (наименование банка получателя платежа)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748" w:type="dxa"/>
            <w:gridSpan w:val="3"/>
            <w:tcBorders>
              <w:left w:val="nil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Номер кор./сч. банка получателя платежа 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30101810200000000824</w:t>
            </w:r>
          </w:p>
        </w:tc>
        <w:tc>
          <w:tcPr>
            <w:tcW w:w="1859" w:type="dxa"/>
            <w:tcBorders>
              <w:left w:val="single" w:color="auto" w:sz="6" w:space="0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bCs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bCs/>
                <w:u w:val="single"/>
                <w:lang w:val="en-US"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 xml:space="preserve"> «Талантов перезвон»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i/>
                <w:iCs/>
              </w:rPr>
            </w:pPr>
            <w:r>
              <w:rPr>
                <w:rFonts w:ascii="Calibri" w:hAnsi="Calibri" w:eastAsia="Calibri" w:cs="Times New Roman"/>
              </w:rPr>
              <w:t>(</w:t>
            </w:r>
            <w:r>
              <w:rPr>
                <w:rFonts w:ascii="Calibri" w:hAnsi="Calibri" w:eastAsia="Calibri" w:cs="Times New Roman"/>
                <w:i/>
                <w:iCs/>
              </w:rPr>
              <w:t xml:space="preserve">наименование платежа)                                                         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i/>
                <w:iCs/>
              </w:rPr>
              <w:t xml:space="preserve"> плательщика)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Ф.И.О плательщика  </w:t>
            </w:r>
            <w:r>
              <w:rPr>
                <w:rFonts w:ascii="Calibri" w:hAnsi="Calibri" w:eastAsia="Calibri" w:cs="Times New Roman"/>
                <w:lang w:val="en-US"/>
              </w:rPr>
              <w:t>________________________________</w:t>
            </w:r>
            <w:r>
              <w:rPr>
                <w:rFonts w:ascii="Calibri" w:hAnsi="Calibri" w:eastAsia="Calibri" w:cs="Times New Roman"/>
                <w:u w:val="single"/>
              </w:rPr>
              <w:t>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US"/>
              </w:rPr>
            </w:pPr>
            <w:r>
              <w:rPr>
                <w:rFonts w:ascii="Calibri" w:hAnsi="Calibri" w:eastAsia="Calibri" w:cs="Times New Roman"/>
              </w:rPr>
              <w:t xml:space="preserve">Паспортные данные плательщика  </w:t>
            </w:r>
            <w:r>
              <w:rPr>
                <w:rFonts w:ascii="Calibri" w:hAnsi="Calibri" w:eastAsia="Calibri" w:cs="Times New Roman"/>
                <w:lang w:val="en-US"/>
              </w:rPr>
              <w:t>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331" w:type="dxa"/>
            <w:tcBorders>
              <w:lef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Сумма платежа</w:t>
            </w:r>
          </w:p>
        </w:tc>
        <w:tc>
          <w:tcPr>
            <w:tcW w:w="1814" w:type="dxa"/>
            <w:gridSpan w:val="4"/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lang w:val="en-US"/>
              </w:rPr>
              <w:t>______</w:t>
            </w:r>
            <w:r>
              <w:rPr>
                <w:rFonts w:ascii="Calibri" w:hAnsi="Calibri" w:eastAsia="Calibri" w:cs="Times New Roman"/>
              </w:rPr>
              <w:t xml:space="preserve"> руб. </w:t>
            </w:r>
            <w:r>
              <w:rPr>
                <w:rFonts w:ascii="Calibri" w:hAnsi="Calibri" w:eastAsia="Calibri" w:cs="Times New Roman"/>
                <w:lang w:val="en-US"/>
              </w:rPr>
              <w:t>___</w:t>
            </w:r>
            <w:r>
              <w:rPr>
                <w:rFonts w:ascii="Calibri" w:hAnsi="Calibri" w:eastAsia="Calibri" w:cs="Times New Roman"/>
              </w:rPr>
              <w:t xml:space="preserve"> коп.</w:t>
            </w:r>
          </w:p>
        </w:tc>
        <w:tc>
          <w:tcPr>
            <w:tcW w:w="4514" w:type="dxa"/>
            <w:gridSpan w:val="4"/>
            <w:tcBorders>
              <w:left w:val="nil"/>
              <w:right w:val="dashed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 xml:space="preserve">Сумма платы за услуги </w:t>
            </w:r>
            <w:r>
              <w:rPr>
                <w:rFonts w:ascii="Calibri" w:hAnsi="Calibri" w:eastAsia="Calibri" w:cs="Times New Roman"/>
                <w:b/>
                <w:bCs/>
              </w:rPr>
              <w:t>_____ руб. 00 коп</w:t>
            </w:r>
            <w:r>
              <w:rPr>
                <w:rFonts w:ascii="Calibri" w:hAnsi="Calibri" w:eastAsia="Calibri" w:cs="Times New Roman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1331" w:type="dxa"/>
            <w:tcBorders>
              <w:left w:val="nil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Итого</w:t>
            </w:r>
          </w:p>
        </w:tc>
        <w:tc>
          <w:tcPr>
            <w:tcW w:w="6328" w:type="dxa"/>
            <w:gridSpan w:val="8"/>
            <w:tcBorders>
              <w:right w:val="dashed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lang w:val="en-US"/>
              </w:rPr>
              <w:t>______</w:t>
            </w:r>
            <w:r>
              <w:rPr>
                <w:rFonts w:ascii="Calibri" w:hAnsi="Calibri" w:eastAsia="Calibri" w:cs="Times New Roman"/>
              </w:rPr>
              <w:t xml:space="preserve"> руб. </w:t>
            </w:r>
            <w:r>
              <w:rPr>
                <w:rFonts w:ascii="Calibri" w:hAnsi="Calibri" w:eastAsia="Calibri" w:cs="Times New Roman"/>
                <w:lang w:val="en-US"/>
              </w:rPr>
              <w:t>___</w:t>
            </w:r>
            <w:r>
              <w:rPr>
                <w:rFonts w:ascii="Calibri" w:hAnsi="Calibri" w:eastAsia="Calibri" w:cs="Times New Roman"/>
              </w:rPr>
              <w:t xml:space="preserve"> коп.                     «_____» ____________________ 20___г.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Кассир</w:t>
            </w:r>
          </w:p>
        </w:tc>
        <w:tc>
          <w:tcPr>
            <w:tcW w:w="222" w:type="dxa"/>
            <w:tcBorders>
              <w:lef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7659" w:type="dxa"/>
            <w:gridSpan w:val="9"/>
            <w:tcBorders>
              <w:left w:val="nil"/>
              <w:right w:val="dashed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tcBorders>
              <w:left w:val="dashed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22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3216" w:type="dxa"/>
            <w:gridSpan w:val="6"/>
            <w:tcBorders>
              <w:left w:val="nil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4443" w:type="dxa"/>
            <w:gridSpan w:val="3"/>
            <w:tcBorders>
              <w:left w:val="nil"/>
              <w:bottom w:val="single" w:color="auto" w:sz="12" w:space="0"/>
              <w:right w:val="dashed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Подпись плательщика _______________________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Fallback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FreeSans">
    <w:altName w:val="Arial Unicode MS"/>
    <w:panose1 w:val="00000000000000000000"/>
    <w:charset w:val="55"/>
    <w:family w:val="auto"/>
    <w:pitch w:val="default"/>
    <w:sig w:usb0="00000000" w:usb1="00000000" w:usb2="000002A0" w:usb3="00000000" w:csb0="800200BF" w:csb1="0000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44095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A16AA"/>
    <w:multiLevelType w:val="multilevel"/>
    <w:tmpl w:val="015A16AA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1D1E3454"/>
    <w:multiLevelType w:val="multilevel"/>
    <w:tmpl w:val="1D1E3454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22137E5E"/>
    <w:multiLevelType w:val="multilevel"/>
    <w:tmpl w:val="22137E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6646"/>
    <w:multiLevelType w:val="multilevel"/>
    <w:tmpl w:val="385F6646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>
    <w:nsid w:val="5DD50E55"/>
    <w:multiLevelType w:val="multilevel"/>
    <w:tmpl w:val="5DD50E55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>
    <w:nsid w:val="6A673714"/>
    <w:multiLevelType w:val="multilevel"/>
    <w:tmpl w:val="6A673714"/>
    <w:lvl w:ilvl="0" w:tentative="0">
      <w:start w:val="1"/>
      <w:numFmt w:val="bullet"/>
      <w:lvlText w:val=""/>
      <w:lvlJc w:val="left"/>
      <w:pPr>
        <w:ind w:left="2007" w:hanging="360"/>
      </w:pPr>
      <w:rPr>
        <w:rFonts w:hint="default" w:ascii="Symbol" w:hAnsi="Symbol"/>
        <w:color w:val="000000" w:themeColor="text1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7325167F"/>
    <w:multiLevelType w:val="multilevel"/>
    <w:tmpl w:val="7325167F"/>
    <w:lvl w:ilvl="0" w:tentative="0">
      <w:start w:val="1"/>
      <w:numFmt w:val="bullet"/>
      <w:lvlText w:val=""/>
      <w:lvlJc w:val="left"/>
      <w:pPr>
        <w:ind w:left="26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3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0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7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9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6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3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3653D"/>
    <w:rsid w:val="00033B33"/>
    <w:rsid w:val="001234AC"/>
    <w:rsid w:val="001B2137"/>
    <w:rsid w:val="00423FC7"/>
    <w:rsid w:val="00460206"/>
    <w:rsid w:val="00503E39"/>
    <w:rsid w:val="005045F5"/>
    <w:rsid w:val="00554E88"/>
    <w:rsid w:val="00692E99"/>
    <w:rsid w:val="006B50B7"/>
    <w:rsid w:val="009653A1"/>
    <w:rsid w:val="00B3653D"/>
    <w:rsid w:val="00B96588"/>
    <w:rsid w:val="00C26948"/>
    <w:rsid w:val="00E72FC1"/>
    <w:rsid w:val="00E92180"/>
    <w:rsid w:val="25C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</w:r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2"/>
    <w:link w:val="6"/>
    <w:uiPriority w:val="99"/>
    <w:rPr>
      <w:rFonts w:ascii="Calibri" w:hAnsi="Calibri" w:eastAsia="Calibri" w:cs="Times New Roman"/>
    </w:rPr>
  </w:style>
  <w:style w:type="character" w:customStyle="1" w:styleId="10">
    <w:name w:val="Нижний колонтитул Знак"/>
    <w:basedOn w:val="2"/>
    <w:link w:val="7"/>
    <w:uiPriority w:val="99"/>
    <w:rPr>
      <w:rFonts w:ascii="Calibri" w:hAnsi="Calibri" w:eastAsia="Calibri" w:cs="Times New Roma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2565</Words>
  <Characters>14624</Characters>
  <Lines>121</Lines>
  <Paragraphs>34</Paragraphs>
  <TotalTime>161</TotalTime>
  <ScaleCrop>false</ScaleCrop>
  <LinksUpToDate>false</LinksUpToDate>
  <CharactersWithSpaces>17155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2023-02-14T05:33:00Z</dcterms:created>
  <dc:creator>GYPNORION</dc:creator>
  <cp:lastModifiedBy>Администратор</cp:lastModifiedBy>
  <cp:lastPrinted>2023-02-20T07:50:15Z</cp:lastPrinted>
  <dcterms:modified xsi:type="dcterms:W3CDTF">2023-02-20T07:53:39Z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F5521471D41F42F1AAB866236396A75D</vt:lpwstr>
  </property>
</Properties>
</file>